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D4D94" w14:textId="77777777" w:rsidR="002F3A73" w:rsidRDefault="00A3035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035B">
        <w:rPr>
          <w:rFonts w:ascii="Times New Roman" w:hAnsi="Times New Roman" w:cs="Times New Roman"/>
          <w:b/>
          <w:sz w:val="24"/>
          <w:szCs w:val="24"/>
        </w:rPr>
        <w:t>Zápis ze schůze výkonného výboru</w:t>
      </w:r>
      <w:r>
        <w:rPr>
          <w:rFonts w:ascii="Times New Roman" w:hAnsi="Times New Roman" w:cs="Times New Roman"/>
          <w:b/>
          <w:sz w:val="24"/>
          <w:szCs w:val="24"/>
        </w:rPr>
        <w:t xml:space="preserve"> OO ČSV Písek</w:t>
      </w:r>
      <w:r w:rsidRPr="00A3035B">
        <w:rPr>
          <w:rFonts w:ascii="Times New Roman" w:hAnsi="Times New Roman" w:cs="Times New Roman"/>
          <w:b/>
          <w:sz w:val="24"/>
          <w:szCs w:val="24"/>
        </w:rPr>
        <w:t xml:space="preserve"> konané dne 6. 12. 2018 v</w:t>
      </w:r>
      <w:r>
        <w:rPr>
          <w:rFonts w:ascii="Times New Roman" w:hAnsi="Times New Roman" w:cs="Times New Roman"/>
          <w:b/>
          <w:sz w:val="24"/>
          <w:szCs w:val="24"/>
        </w:rPr>
        <w:t> 17 hodin</w:t>
      </w:r>
      <w:r w:rsidRPr="00A3035B">
        <w:rPr>
          <w:rFonts w:ascii="Times New Roman" w:hAnsi="Times New Roman" w:cs="Times New Roman"/>
          <w:b/>
          <w:sz w:val="24"/>
          <w:szCs w:val="24"/>
        </w:rPr>
        <w:t xml:space="preserve"> v restauraci Olympie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A3035B">
        <w:rPr>
          <w:rFonts w:ascii="Times New Roman" w:hAnsi="Times New Roman" w:cs="Times New Roman"/>
          <w:b/>
          <w:sz w:val="24"/>
          <w:szCs w:val="24"/>
        </w:rPr>
        <w:t>Písku</w:t>
      </w:r>
    </w:p>
    <w:p w14:paraId="03760DDF" w14:textId="77777777" w:rsidR="00A3035B" w:rsidRDefault="00A30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Přítomní: viz prezenční listina</w:t>
      </w:r>
    </w:p>
    <w:p w14:paraId="62FED517" w14:textId="77777777" w:rsidR="00A3035B" w:rsidRDefault="00A30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Schůze je usnášení schopná</w:t>
      </w:r>
    </w:p>
    <w:p w14:paraId="6541AC38" w14:textId="6AFA7EB4" w:rsidR="00A3035B" w:rsidRDefault="00A3035B" w:rsidP="00CA7E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schůze předsedou Pavlem Slámou</w:t>
      </w:r>
    </w:p>
    <w:p w14:paraId="26DBB1CF" w14:textId="77777777" w:rsidR="00CA7E78" w:rsidRDefault="00CA7E78" w:rsidP="00CA7E7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378CA85" w14:textId="77777777" w:rsidR="00A3035B" w:rsidRDefault="00A3035B" w:rsidP="00CA7E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z Republikového výboru ČSV </w:t>
      </w:r>
    </w:p>
    <w:p w14:paraId="6BFE128D" w14:textId="77777777" w:rsidR="00A3035B" w:rsidRDefault="00A3035B" w:rsidP="00CA7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o předávání informací o zemědělských postřikách</w:t>
      </w:r>
    </w:p>
    <w:p w14:paraId="0D1A9AF2" w14:textId="77777777" w:rsidR="00A3035B" w:rsidRDefault="00A3035B" w:rsidP="00CA7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Metodika kontroly zdraví včelstev</w:t>
      </w:r>
    </w:p>
    <w:p w14:paraId="50B6E2CC" w14:textId="41F412A1" w:rsidR="00A3035B" w:rsidRDefault="00A3035B" w:rsidP="00CA7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Včelpo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schválení převodu podílu na kupujícího</w:t>
      </w:r>
    </w:p>
    <w:p w14:paraId="13277E62" w14:textId="77777777" w:rsidR="00A3035B" w:rsidRDefault="00A3035B" w:rsidP="00CA7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prodeje pozemků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Včelpem</w:t>
      </w:r>
      <w:proofErr w:type="spellEnd"/>
    </w:p>
    <w:p w14:paraId="6D283A02" w14:textId="77777777" w:rsidR="00A3035B" w:rsidRDefault="00A3035B" w:rsidP="00CA7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OO ČSV obdrželo výpočetní techniku</w:t>
      </w:r>
    </w:p>
    <w:p w14:paraId="3B4658B6" w14:textId="77777777" w:rsidR="00A3035B" w:rsidRDefault="00A3035B" w:rsidP="00CA7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Vyhodnocování krajských aktivů – zvyšování členských příspěvků</w:t>
      </w:r>
    </w:p>
    <w:p w14:paraId="14C60CDF" w14:textId="77777777" w:rsidR="008D1A01" w:rsidRDefault="008D1A01" w:rsidP="00CA7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Chomutovsko -ztráty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50% včelstev (důležitost komisionálního léčení včel)</w:t>
      </w:r>
    </w:p>
    <w:p w14:paraId="0CE876D2" w14:textId="77777777" w:rsidR="008D1A01" w:rsidRDefault="008D1A01" w:rsidP="00CA7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Dotace -změny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4D23056B" w14:textId="77777777" w:rsidR="008D1A01" w:rsidRDefault="008D1A01" w:rsidP="00CA7E7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1A01">
        <w:rPr>
          <w:rFonts w:ascii="Times New Roman" w:hAnsi="Times New Roman" w:cs="Times New Roman"/>
          <w:sz w:val="24"/>
          <w:szCs w:val="24"/>
        </w:rPr>
        <w:t xml:space="preserve">technická </w:t>
      </w:r>
      <w:proofErr w:type="gramStart"/>
      <w:r w:rsidRPr="008D1A01">
        <w:rPr>
          <w:rFonts w:ascii="Times New Roman" w:hAnsi="Times New Roman" w:cs="Times New Roman"/>
          <w:sz w:val="24"/>
          <w:szCs w:val="24"/>
        </w:rPr>
        <w:t>pomoc</w:t>
      </w:r>
      <w:r>
        <w:rPr>
          <w:rFonts w:ascii="Times New Roman" w:hAnsi="Times New Roman" w:cs="Times New Roman"/>
          <w:sz w:val="24"/>
          <w:szCs w:val="24"/>
        </w:rPr>
        <w:t xml:space="preserve"> -účast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výstavách</w:t>
      </w:r>
    </w:p>
    <w:p w14:paraId="5393BD60" w14:textId="77777777" w:rsidR="008D1A01" w:rsidRDefault="008D1A01" w:rsidP="00CA7E7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chovu matek -200 Kč za kus</w:t>
      </w:r>
    </w:p>
    <w:p w14:paraId="65D4EE1B" w14:textId="32561C56" w:rsidR="008D1A01" w:rsidRDefault="008D1A01" w:rsidP="00CA7E7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snížení dotací – </w:t>
      </w:r>
      <w:proofErr w:type="gramStart"/>
      <w:r>
        <w:rPr>
          <w:rFonts w:ascii="Times New Roman" w:hAnsi="Times New Roman" w:cs="Times New Roman"/>
          <w:sz w:val="24"/>
          <w:szCs w:val="24"/>
        </w:rPr>
        <w:t>30%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aplikované léčivo</w:t>
      </w:r>
    </w:p>
    <w:p w14:paraId="2C89E124" w14:textId="554113C3" w:rsidR="00CA7E78" w:rsidRDefault="00CA7E78" w:rsidP="00CA7E7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zprávy o změně 197 -Karel </w:t>
      </w:r>
      <w:proofErr w:type="spellStart"/>
      <w:r>
        <w:rPr>
          <w:rFonts w:ascii="Times New Roman" w:hAnsi="Times New Roman" w:cs="Times New Roman"/>
          <w:sz w:val="24"/>
          <w:szCs w:val="24"/>
        </w:rPr>
        <w:t>Brückler</w:t>
      </w:r>
      <w:proofErr w:type="spellEnd"/>
    </w:p>
    <w:p w14:paraId="3C9FF735" w14:textId="77777777" w:rsidR="00CA7E78" w:rsidRDefault="00CA7E78" w:rsidP="00CA7E78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34BF60AB" w14:textId="77777777" w:rsidR="008D1A01" w:rsidRDefault="008D1A01" w:rsidP="00CA7E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Vypracování plánu práce na rok 2019</w:t>
      </w:r>
    </w:p>
    <w:p w14:paraId="2CEC5850" w14:textId="77777777" w:rsidR="008D1A01" w:rsidRDefault="008D1A01" w:rsidP="00CA7E7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Návrh: 10.1. – krajská dotace</w:t>
      </w:r>
    </w:p>
    <w:p w14:paraId="0204C6E3" w14:textId="7C4C7310" w:rsidR="008D1A01" w:rsidRDefault="00CA7E78" w:rsidP="00CA7E7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1A01">
        <w:rPr>
          <w:rFonts w:ascii="Times New Roman" w:hAnsi="Times New Roman" w:cs="Times New Roman"/>
          <w:sz w:val="24"/>
          <w:szCs w:val="24"/>
        </w:rPr>
        <w:t>7.2. – odběr vzorků měli od zástupců základních organizací</w:t>
      </w:r>
    </w:p>
    <w:p w14:paraId="0C4EB36E" w14:textId="28689E6C" w:rsidR="008D1A01" w:rsidRDefault="00CA7E78" w:rsidP="00CA7E7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1A01">
        <w:rPr>
          <w:rFonts w:ascii="Times New Roman" w:hAnsi="Times New Roman" w:cs="Times New Roman"/>
          <w:sz w:val="24"/>
          <w:szCs w:val="24"/>
        </w:rPr>
        <w:t>16.3. – sdělení výsledků vyšetření měli na varoázu, objednání léčiv</w:t>
      </w:r>
    </w:p>
    <w:p w14:paraId="424648F2" w14:textId="14E4DA6E" w:rsidR="008D1A01" w:rsidRDefault="00CA7E78" w:rsidP="00CA7E7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1A01">
        <w:rPr>
          <w:rFonts w:ascii="Times New Roman" w:hAnsi="Times New Roman" w:cs="Times New Roman"/>
          <w:sz w:val="24"/>
          <w:szCs w:val="24"/>
        </w:rPr>
        <w:t>4.4. – výroční schůze</w:t>
      </w:r>
    </w:p>
    <w:p w14:paraId="1D694F69" w14:textId="6C772868" w:rsidR="008137E0" w:rsidRDefault="00CA7E78" w:rsidP="00CA7E7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1A01">
        <w:rPr>
          <w:rFonts w:ascii="Times New Roman" w:hAnsi="Times New Roman" w:cs="Times New Roman"/>
          <w:sz w:val="24"/>
          <w:szCs w:val="24"/>
        </w:rPr>
        <w:t>5.9., 3.10., 9.11. – přednáška, 12.12.2019</w:t>
      </w:r>
    </w:p>
    <w:p w14:paraId="6C184216" w14:textId="5FDB7E26" w:rsidR="008137E0" w:rsidRDefault="008137E0" w:rsidP="00CA7E7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návrh jednohlasně př</w:t>
      </w:r>
      <w:r w:rsidR="00CA7E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jat</w:t>
      </w:r>
    </w:p>
    <w:p w14:paraId="0283661A" w14:textId="77777777" w:rsidR="00CA7E78" w:rsidRDefault="00CA7E78" w:rsidP="00CA7E7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9AC491D" w14:textId="05E75A2D" w:rsidR="008137E0" w:rsidRDefault="008137E0" w:rsidP="00CA7E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Zhodnocení včelařského roku</w:t>
      </w:r>
    </w:p>
    <w:p w14:paraId="7E686493" w14:textId="77777777" w:rsidR="00CA7E78" w:rsidRDefault="00CA7E78" w:rsidP="00CA7E7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17DD8F1" w14:textId="1C230BD3" w:rsidR="008137E0" w:rsidRDefault="008137E0" w:rsidP="00CA7E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Inventarizace majetku OO ČSV Písek – zvoleny dvě odpovědné osoby na kontrolu stavu majetku – </w:t>
      </w:r>
      <w:proofErr w:type="gramStart"/>
      <w:r>
        <w:rPr>
          <w:rFonts w:ascii="Times New Roman" w:hAnsi="Times New Roman" w:cs="Times New Roman"/>
          <w:sz w:val="24"/>
          <w:szCs w:val="24"/>
        </w:rPr>
        <w:t>komise  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složení J. </w:t>
      </w:r>
      <w:proofErr w:type="spellStart"/>
      <w:r>
        <w:rPr>
          <w:rFonts w:ascii="Times New Roman" w:hAnsi="Times New Roman" w:cs="Times New Roman"/>
          <w:sz w:val="24"/>
          <w:szCs w:val="24"/>
        </w:rPr>
        <w:t>Olžbutová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P. Neumannová</w:t>
      </w:r>
      <w:r w:rsidR="008D1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jednohlasně odsouhlaseno</w:t>
      </w:r>
    </w:p>
    <w:p w14:paraId="078960A4" w14:textId="77777777" w:rsidR="00CA7E78" w:rsidRPr="00CA7E78" w:rsidRDefault="00CA7E78" w:rsidP="00CA7E7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9C3EB34" w14:textId="77777777" w:rsidR="00CA7E78" w:rsidRDefault="00CA7E78" w:rsidP="00CA7E7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DC79623" w14:textId="751249B2" w:rsidR="008D1A01" w:rsidRDefault="008137E0" w:rsidP="00CA7E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Příprava </w:t>
      </w:r>
      <w:r w:rsidR="00CA7E78">
        <w:rPr>
          <w:rFonts w:ascii="Times New Roman" w:hAnsi="Times New Roman" w:cs="Times New Roman"/>
          <w:sz w:val="24"/>
          <w:szCs w:val="24"/>
        </w:rPr>
        <w:t xml:space="preserve">tématu </w:t>
      </w:r>
      <w:r>
        <w:rPr>
          <w:rFonts w:ascii="Times New Roman" w:hAnsi="Times New Roman" w:cs="Times New Roman"/>
          <w:sz w:val="24"/>
          <w:szCs w:val="24"/>
        </w:rPr>
        <w:t xml:space="preserve">přednášky na jarní </w:t>
      </w:r>
      <w:proofErr w:type="gramStart"/>
      <w:r>
        <w:rPr>
          <w:rFonts w:ascii="Times New Roman" w:hAnsi="Times New Roman" w:cs="Times New Roman"/>
          <w:sz w:val="24"/>
          <w:szCs w:val="24"/>
        </w:rPr>
        <w:t>termín</w:t>
      </w:r>
      <w:r w:rsidR="00CA7E78">
        <w:rPr>
          <w:rFonts w:ascii="Times New Roman" w:hAnsi="Times New Roman" w:cs="Times New Roman"/>
          <w:sz w:val="24"/>
          <w:szCs w:val="24"/>
        </w:rPr>
        <w:t>,  d</w:t>
      </w:r>
      <w:r w:rsidRPr="00CA7E78">
        <w:rPr>
          <w:rFonts w:ascii="Times New Roman" w:hAnsi="Times New Roman" w:cs="Times New Roman"/>
          <w:sz w:val="24"/>
          <w:szCs w:val="24"/>
        </w:rPr>
        <w:t>otace</w:t>
      </w:r>
      <w:proofErr w:type="gramEnd"/>
      <w:r w:rsidRPr="00CA7E78">
        <w:rPr>
          <w:rFonts w:ascii="Times New Roman" w:hAnsi="Times New Roman" w:cs="Times New Roman"/>
          <w:sz w:val="24"/>
          <w:szCs w:val="24"/>
        </w:rPr>
        <w:t xml:space="preserve"> Jihočeského kraje pro jednotlivé okresy</w:t>
      </w:r>
      <w:r w:rsidR="008D1A01" w:rsidRPr="00CA7E78">
        <w:rPr>
          <w:rFonts w:ascii="Times New Roman" w:hAnsi="Times New Roman" w:cs="Times New Roman"/>
          <w:sz w:val="24"/>
          <w:szCs w:val="24"/>
        </w:rPr>
        <w:t xml:space="preserve"> </w:t>
      </w:r>
      <w:r w:rsidRPr="00CA7E78">
        <w:rPr>
          <w:rFonts w:ascii="Times New Roman" w:hAnsi="Times New Roman" w:cs="Times New Roman"/>
          <w:sz w:val="24"/>
          <w:szCs w:val="24"/>
        </w:rPr>
        <w:t>na rok  2019 –</w:t>
      </w:r>
      <w:r w:rsidR="00CA7E78">
        <w:rPr>
          <w:rFonts w:ascii="Times New Roman" w:hAnsi="Times New Roman" w:cs="Times New Roman"/>
          <w:sz w:val="24"/>
          <w:szCs w:val="24"/>
        </w:rPr>
        <w:t xml:space="preserve"> podložky pro </w:t>
      </w:r>
      <w:r w:rsidRPr="00CA7E78">
        <w:rPr>
          <w:rFonts w:ascii="Times New Roman" w:hAnsi="Times New Roman" w:cs="Times New Roman"/>
          <w:sz w:val="24"/>
          <w:szCs w:val="24"/>
        </w:rPr>
        <w:t>monitoring</w:t>
      </w:r>
      <w:r w:rsidR="00CA7E78">
        <w:rPr>
          <w:rFonts w:ascii="Times New Roman" w:hAnsi="Times New Roman" w:cs="Times New Roman"/>
          <w:sz w:val="24"/>
          <w:szCs w:val="24"/>
        </w:rPr>
        <w:t xml:space="preserve"> varoázy</w:t>
      </w:r>
      <w:r w:rsidRPr="00CA7E78">
        <w:rPr>
          <w:rFonts w:ascii="Times New Roman" w:hAnsi="Times New Roman" w:cs="Times New Roman"/>
          <w:sz w:val="24"/>
          <w:szCs w:val="24"/>
        </w:rPr>
        <w:t xml:space="preserve"> – jednohlasně odsouhl</w:t>
      </w:r>
      <w:r w:rsidR="00CA7E78">
        <w:rPr>
          <w:rFonts w:ascii="Times New Roman" w:hAnsi="Times New Roman" w:cs="Times New Roman"/>
          <w:sz w:val="24"/>
          <w:szCs w:val="24"/>
        </w:rPr>
        <w:t>aseno</w:t>
      </w:r>
    </w:p>
    <w:p w14:paraId="3C299CF3" w14:textId="77777777" w:rsidR="00CA7E78" w:rsidRPr="00CA7E78" w:rsidRDefault="00CA7E78" w:rsidP="00CA7E7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CD79534" w14:textId="71BE14F1" w:rsidR="008137E0" w:rsidRDefault="008137E0" w:rsidP="00CA7E7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</w:t>
      </w:r>
      <w:r w:rsidR="00CA7E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65E9C" w14:textId="77777777" w:rsidR="00CA7E78" w:rsidRPr="00CA7E78" w:rsidRDefault="00CA7E78" w:rsidP="00CA7E7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F58EE62" w14:textId="77777777" w:rsidR="00CA7E78" w:rsidRDefault="00CA7E78" w:rsidP="00CA7E7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583D997" w14:textId="77777777" w:rsidR="008137E0" w:rsidRDefault="008137E0" w:rsidP="00CA7E7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E3F2656" w14:textId="77777777" w:rsidR="008137E0" w:rsidRDefault="008137E0" w:rsidP="00CA7E7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7AE78B9" w14:textId="77777777" w:rsidR="008137E0" w:rsidRPr="008D1A01" w:rsidRDefault="008137E0" w:rsidP="00CA7E7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6.12.2018 zápis provedla P. Neumannová</w:t>
      </w:r>
    </w:p>
    <w:sectPr w:rsidR="008137E0" w:rsidRPr="008D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64024"/>
    <w:multiLevelType w:val="hybridMultilevel"/>
    <w:tmpl w:val="AC42F14A"/>
    <w:lvl w:ilvl="0" w:tplc="A3822A7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901305"/>
    <w:multiLevelType w:val="hybridMultilevel"/>
    <w:tmpl w:val="B32AE6B2"/>
    <w:lvl w:ilvl="0" w:tplc="6D3C0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572443"/>
    <w:multiLevelType w:val="hybridMultilevel"/>
    <w:tmpl w:val="7390B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5B"/>
    <w:rsid w:val="001433C5"/>
    <w:rsid w:val="002F3A73"/>
    <w:rsid w:val="008137E0"/>
    <w:rsid w:val="008D1A01"/>
    <w:rsid w:val="00A3035B"/>
    <w:rsid w:val="00CA7E78"/>
    <w:rsid w:val="00D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EF1D"/>
  <w15:chartTrackingRefBased/>
  <w15:docId w15:val="{991E9084-2D60-4366-AA3E-3F8B582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0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neumpe2@outlook.cz</dc:creator>
  <cp:keywords/>
  <dc:description/>
  <cp:lastModifiedBy>Soňa Vachtová</cp:lastModifiedBy>
  <cp:revision>2</cp:revision>
  <dcterms:created xsi:type="dcterms:W3CDTF">2019-01-05T22:46:00Z</dcterms:created>
  <dcterms:modified xsi:type="dcterms:W3CDTF">2019-01-05T22:46:00Z</dcterms:modified>
</cp:coreProperties>
</file>